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ТЕМАТИЧЕСКИЕ ПЛОЩАДКИ</w:t>
      </w:r>
    </w:p>
    <w:p>
      <w:pPr>
        <w:spacing w:after="0" w:line="240" w:lineRule="auto"/>
        <w:ind w:left="0" w:right="0"/>
        <w:jc w:val="both"/>
        <w:rPr>
          <w:rFonts w:ascii="Times New Roman" w:hAnsi="Times New Roman" w:eastAsia="Arial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eastAsia="Arial" w:cs="Times New Roman"/>
          <w:b/>
          <w:sz w:val="28"/>
          <w:szCs w:val="28"/>
        </w:rPr>
        <w:t>Этнокультурная среда школы как модель  успешной социализации обучающихся</w:t>
      </w:r>
    </w:p>
    <w:bookmarkEnd w:id="0"/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этнокультурным образованием мы понимаем все то, что способствует развитию творческих возможностей ребенка, дает более полное представление о богатстве национальной культуры, уклада жизни народа, его истории, языка, литературы, духовных целях и ценностях, что способствует развитию всесторонне развитой гармоничной личности, патриота своей Родины, человека высоко нравственного, толерантного к народам мировой цивилизации.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педагогическим коллективом нашей школы выполнение данной задачи имеет первостепенное значение - успешное развитие этнокультурного образования.  Поэтому  стремимся  раскрывать перед своими учениками красоту, богатство родного языка, показывать его многообразные возможности, пробуждать у ребят постоянное желание узнавать новое о родном языке, его развитии, приучать их  вдумчиво относиться к слову, обращаться  к словарям, справочникам, бороться за культуру речи. Лишь так можно  сформировать у ребят осознанные и прочные языковые знания и умения, научить владеть всеми сокровищами родного языка, по-настоящему полюбить этот непростой предмет.</w:t>
      </w:r>
    </w:p>
    <w:p>
      <w:pPr>
        <w:shd w:val="clear" w:color="auto" w:fill="FFFFFF"/>
        <w:spacing w:after="0" w:line="240" w:lineRule="auto"/>
        <w:ind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Прошло совсем немного времени с момента актуализации изменений во ФГОС, и уже появились федеральные основные общеобразовательные программы Нормативное поле современного педагога расширяется. Если ранее специалист руководствовался лишь законом «Об образовании в Российской Федерации» и действующими ФГОС, теперь ему необходимо изучить и принять в работу новые документы — федеральные образовательные программы: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Начального общего образования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(приказ Министерства Просвещения РФ № 992 от 16.11.2022).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Основного общего образования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(приказ Министерства просвещения РФ № 993 от 16.11.2022).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Среднего общего образования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(приказ Министерства Просвещения РФ № 1014 от 23.11.2022).</w:t>
      </w:r>
    </w:p>
    <w:p>
      <w:pPr>
        <w:shd w:val="clear" w:color="auto" w:fill="FFFFFF"/>
        <w:spacing w:after="0" w:line="240" w:lineRule="auto"/>
        <w:ind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ФОП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учебно-методический документ, который определяет единые для РФ критерии, в том числе объем и содержание образования в зависимости от его уровня или направленности, а также результаты освоения образовательной программы.  </w:t>
      </w:r>
    </w:p>
    <w:p>
      <w:pPr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УЧЕБНЫЙ ПЛАН НОО,ООО, СОО</w:t>
      </w:r>
    </w:p>
    <w:p>
      <w:pPr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МБОУ «УАСОШ имени Г.Ж.Цыбикова» на 2023-2024 уч. год</w:t>
      </w:r>
    </w:p>
    <w:p>
      <w:pPr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509"/>
        <w:gridCol w:w="465"/>
        <w:gridCol w:w="234"/>
        <w:gridCol w:w="160"/>
        <w:gridCol w:w="614"/>
        <w:gridCol w:w="580"/>
        <w:gridCol w:w="821"/>
        <w:gridCol w:w="417"/>
        <w:gridCol w:w="417"/>
        <w:gridCol w:w="417"/>
        <w:gridCol w:w="417"/>
        <w:gridCol w:w="446"/>
        <w:gridCol w:w="447"/>
        <w:gridCol w:w="446"/>
        <w:gridCol w:w="496"/>
        <w:gridCol w:w="549"/>
        <w:gridCol w:w="491"/>
        <w:gridCol w:w="504"/>
        <w:gridCol w:w="5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4"/>
            <w:vMerge w:val="restart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  <w:t>Предметная область</w:t>
            </w:r>
          </w:p>
        </w:tc>
        <w:tc>
          <w:tcPr>
            <w:tcW w:w="2180" w:type="dxa"/>
            <w:gridSpan w:val="4"/>
            <w:vMerge w:val="restart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  <w:t>Учебный предмет/курс</w:t>
            </w:r>
          </w:p>
        </w:tc>
        <w:tc>
          <w:tcPr>
            <w:tcW w:w="5586" w:type="dxa"/>
            <w:gridSpan w:val="12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  <w:t>Количество часов в неделю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4"/>
            <w:vMerge w:val="continue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2180" w:type="dxa"/>
            <w:gridSpan w:val="4"/>
            <w:vMerge w:val="continue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18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18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18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3</w:t>
            </w:r>
          </w:p>
        </w:tc>
        <w:tc>
          <w:tcPr>
            <w:tcW w:w="418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4</w:t>
            </w:r>
          </w:p>
        </w:tc>
        <w:tc>
          <w:tcPr>
            <w:tcW w:w="448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449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448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471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а</w:t>
            </w:r>
          </w:p>
        </w:tc>
        <w:tc>
          <w:tcPr>
            <w:tcW w:w="550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8б</w:t>
            </w:r>
          </w:p>
        </w:tc>
        <w:tc>
          <w:tcPr>
            <w:tcW w:w="494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9</w:t>
            </w:r>
          </w:p>
        </w:tc>
        <w:tc>
          <w:tcPr>
            <w:tcW w:w="504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10</w:t>
            </w:r>
          </w:p>
        </w:tc>
        <w:tc>
          <w:tcPr>
            <w:tcW w:w="550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shd w:val="clear" w:color="auto" w:fill="FFFFB3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10" w:type="dxa"/>
            <w:shd w:val="clear" w:color="auto" w:fill="FFFFB3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65" w:type="dxa"/>
            <w:shd w:val="clear" w:color="auto" w:fill="FFFFB3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96" w:type="dxa"/>
            <w:gridSpan w:val="2"/>
            <w:shd w:val="clear" w:color="auto" w:fill="FFFFB3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614" w:type="dxa"/>
            <w:shd w:val="clear" w:color="auto" w:fill="FFFFB3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80" w:type="dxa"/>
            <w:shd w:val="clear" w:color="auto" w:fill="FFFFB3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6412" w:type="dxa"/>
            <w:gridSpan w:val="13"/>
            <w:shd w:val="clear" w:color="auto" w:fill="FFFFB3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  <w:t>Обязательная часть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4"/>
            <w:vMerge w:val="restart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Родной язык и родная литература</w:t>
            </w:r>
          </w:p>
        </w:tc>
        <w:tc>
          <w:tcPr>
            <w:tcW w:w="2180" w:type="dxa"/>
            <w:gridSpan w:val="4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50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4"/>
            <w:vMerge w:val="continue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2180" w:type="dxa"/>
            <w:gridSpan w:val="4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Родная литература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50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4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ОРК и СЭ</w:t>
            </w:r>
          </w:p>
        </w:tc>
        <w:tc>
          <w:tcPr>
            <w:tcW w:w="2180" w:type="dxa"/>
            <w:gridSpan w:val="4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ОРК и СЭ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71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9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0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4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ОДНКНР</w:t>
            </w:r>
          </w:p>
        </w:tc>
        <w:tc>
          <w:tcPr>
            <w:tcW w:w="2180" w:type="dxa"/>
            <w:gridSpan w:val="4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ОДНКНР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71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9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0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</w:tr>
    </w:tbl>
    <w:p>
      <w:pPr>
        <w:spacing w:after="0" w:line="240" w:lineRule="auto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во-первых</w:t>
      </w:r>
      <w:r>
        <w:rPr>
          <w:rFonts w:ascii="Times New Roman" w:hAnsi="Times New Roman" w:cs="Times New Roman"/>
          <w:sz w:val="28"/>
          <w:szCs w:val="28"/>
        </w:rPr>
        <w:t xml:space="preserve">, через введение в учебный план  дисциплин этнокультурной направленности таких, как родной язык и литература, ОДНКНР и ОРКСЭ. </w:t>
      </w:r>
    </w:p>
    <w:p>
      <w:pPr>
        <w:spacing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учебному плану общее число часов, рекомендованных для изучения родного языка бурятского языка отводится  ноо- 231часов, ооо - 340 часов,   соо-34часа. На изучение бурятской литературы ноо- 204часа, ооо-180 часов, соо-68часов.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ОРК и СЭ </w:t>
      </w:r>
      <w:r>
        <w:rPr>
          <w:b/>
          <w:bCs/>
          <w:sz w:val="28"/>
          <w:szCs w:val="28"/>
        </w:rPr>
        <w:t>Основы религиозных культур и светской этики</w:t>
      </w:r>
      <w:r>
        <w:rPr>
          <w:sz w:val="28"/>
          <w:szCs w:val="28"/>
        </w:rPr>
        <w:t xml:space="preserve">, </w:t>
      </w:r>
    </w:p>
    <w:p>
      <w:pPr>
        <w:shd w:val="clear" w:color="auto" w:fill="FFFFFF"/>
        <w:spacing w:after="0" w:line="240" w:lineRule="auto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нашей школе  выбрали модуль  «Основы буддийской культуры» Владимира Лхамаевича Чимитдоржиева.</w:t>
      </w:r>
    </w:p>
    <w:p>
      <w:pPr>
        <w:widowControl w:val="0"/>
        <w:autoSpaceDE w:val="0"/>
        <w:autoSpaceDN w:val="0"/>
        <w:spacing w:after="0" w:line="240" w:lineRule="auto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 ОДНКНР преемственна с учебным планом предметом ОРКСЭ, реализует культурологический принцип изучения духовно-нравственной  культуры и содержит тематические блоки. На изучение данного предмета отводится  в 5 классе и 6 классе </w:t>
      </w:r>
      <w:r>
        <w:rPr>
          <w:rFonts w:ascii="Times New Roman" w:hAnsi="Times New Roman" w:cs="Times New Roman"/>
          <w:sz w:val="28"/>
          <w:szCs w:val="28"/>
        </w:rPr>
        <w:t xml:space="preserve"> по 1 часу.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Целью изучения предмета ОДНКНР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вторых, через интеграцию этнокультурного компонента в содержание учебных  предметов например, таких, как история, география, литература, музыка, изо, технология в обязательной части учебного плана.</w:t>
      </w:r>
    </w:p>
    <w:p>
      <w:pPr>
        <w:shd w:val="clear" w:color="auto" w:fill="FFFFFF"/>
        <w:spacing w:after="0" w:line="24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567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УЧЕБНЫЙ ПЛАН НОО,ООО, СОО</w:t>
      </w:r>
    </w:p>
    <w:p>
      <w:pPr>
        <w:tabs>
          <w:tab w:val="left" w:pos="7320"/>
        </w:tabs>
        <w:ind w:firstLine="567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МБОУ «УАСОШ имени Г.Ж.Цыбикова» на 2023-2024 уч. год</w:t>
      </w:r>
    </w:p>
    <w:p>
      <w:pPr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509"/>
        <w:gridCol w:w="465"/>
        <w:gridCol w:w="234"/>
        <w:gridCol w:w="160"/>
        <w:gridCol w:w="614"/>
        <w:gridCol w:w="580"/>
        <w:gridCol w:w="821"/>
        <w:gridCol w:w="417"/>
        <w:gridCol w:w="417"/>
        <w:gridCol w:w="417"/>
        <w:gridCol w:w="417"/>
        <w:gridCol w:w="446"/>
        <w:gridCol w:w="447"/>
        <w:gridCol w:w="446"/>
        <w:gridCol w:w="496"/>
        <w:gridCol w:w="549"/>
        <w:gridCol w:w="491"/>
        <w:gridCol w:w="504"/>
        <w:gridCol w:w="5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4"/>
            <w:vMerge w:val="restart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  <w:t>Предметная область</w:t>
            </w:r>
          </w:p>
        </w:tc>
        <w:tc>
          <w:tcPr>
            <w:tcW w:w="2180" w:type="dxa"/>
            <w:gridSpan w:val="4"/>
            <w:vMerge w:val="restart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  <w:t>Учебный предмет/курс</w:t>
            </w:r>
          </w:p>
        </w:tc>
        <w:tc>
          <w:tcPr>
            <w:tcW w:w="5586" w:type="dxa"/>
            <w:gridSpan w:val="12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  <w:t>Количество часов в неделю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4"/>
            <w:vMerge w:val="continue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2180" w:type="dxa"/>
            <w:gridSpan w:val="4"/>
            <w:vMerge w:val="continue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18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18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18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3</w:t>
            </w:r>
          </w:p>
        </w:tc>
        <w:tc>
          <w:tcPr>
            <w:tcW w:w="418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4</w:t>
            </w:r>
          </w:p>
        </w:tc>
        <w:tc>
          <w:tcPr>
            <w:tcW w:w="448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449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448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471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а</w:t>
            </w:r>
          </w:p>
        </w:tc>
        <w:tc>
          <w:tcPr>
            <w:tcW w:w="550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8б</w:t>
            </w:r>
          </w:p>
        </w:tc>
        <w:tc>
          <w:tcPr>
            <w:tcW w:w="494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9</w:t>
            </w:r>
          </w:p>
        </w:tc>
        <w:tc>
          <w:tcPr>
            <w:tcW w:w="504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10</w:t>
            </w:r>
          </w:p>
        </w:tc>
        <w:tc>
          <w:tcPr>
            <w:tcW w:w="550" w:type="dxa"/>
            <w:shd w:val="clear" w:color="auto" w:fill="D9D9D9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bidi="en-US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shd w:val="clear" w:color="auto" w:fill="FFFFB3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10" w:type="dxa"/>
            <w:shd w:val="clear" w:color="auto" w:fill="FFFFB3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65" w:type="dxa"/>
            <w:shd w:val="clear" w:color="auto" w:fill="FFFFB3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96" w:type="dxa"/>
            <w:gridSpan w:val="2"/>
            <w:shd w:val="clear" w:color="auto" w:fill="FFFFB3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614" w:type="dxa"/>
            <w:shd w:val="clear" w:color="auto" w:fill="FFFFB3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80" w:type="dxa"/>
            <w:shd w:val="clear" w:color="auto" w:fill="FFFFB3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6412" w:type="dxa"/>
            <w:gridSpan w:val="13"/>
            <w:shd w:val="clear" w:color="auto" w:fill="FFFFB3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 w:bidi="en-US"/>
              </w:rPr>
              <w:t>Обязательная часть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4"/>
            <w:vMerge w:val="restart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Родной язык и родная литература</w:t>
            </w:r>
          </w:p>
        </w:tc>
        <w:tc>
          <w:tcPr>
            <w:tcW w:w="2180" w:type="dxa"/>
            <w:gridSpan w:val="4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50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4"/>
            <w:vMerge w:val="continue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2180" w:type="dxa"/>
            <w:gridSpan w:val="4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Родная литература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50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4"/>
            <w:vMerge w:val="restart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Искусство</w:t>
            </w:r>
          </w:p>
        </w:tc>
        <w:tc>
          <w:tcPr>
            <w:tcW w:w="2180" w:type="dxa"/>
            <w:gridSpan w:val="4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Изобразительное искусство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0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5" w:type="dxa"/>
            <w:gridSpan w:val="4"/>
            <w:vMerge w:val="continue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2180" w:type="dxa"/>
            <w:gridSpan w:val="4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Музыка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0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4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Технология</w:t>
            </w:r>
          </w:p>
        </w:tc>
        <w:tc>
          <w:tcPr>
            <w:tcW w:w="2180" w:type="dxa"/>
            <w:gridSpan w:val="4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Технология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2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50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5" w:type="dxa"/>
            <w:gridSpan w:val="4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ОРК и СЭ</w:t>
            </w:r>
          </w:p>
        </w:tc>
        <w:tc>
          <w:tcPr>
            <w:tcW w:w="2180" w:type="dxa"/>
            <w:gridSpan w:val="4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ОРК и СЭ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71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9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0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4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ОДНКНР</w:t>
            </w:r>
          </w:p>
        </w:tc>
        <w:tc>
          <w:tcPr>
            <w:tcW w:w="2180" w:type="dxa"/>
            <w:gridSpan w:val="4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ОДНКНР</w:t>
            </w: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1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49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448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71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9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04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 w:bidi="en-US"/>
              </w:rPr>
            </w:pPr>
          </w:p>
        </w:tc>
      </w:tr>
    </w:tbl>
    <w:p>
      <w:pPr>
        <w:shd w:val="clear" w:color="auto" w:fill="FFFFFF"/>
        <w:spacing w:after="0" w:line="240" w:lineRule="auto"/>
        <w:ind w:left="0" w:right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0" w:righ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Изобразительное искусство 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отводится по 1 часу с 5 по 9 классы.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Изучаются темы: 5 кл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Народные праздничные обряды: проводим конкурсы, ролевые и интерактивные игры или квесты. 6 кл Пейзаж в графике: выполняем композицию на тему: «Весенний пейзаж Агинских степей» в технике граттажа или монотипии. </w:t>
      </w:r>
      <w:r>
        <w:rPr>
          <w:rFonts w:ascii="Times New Roman" w:hAnsi="Times New Roman" w:cs="Times New Roman"/>
          <w:sz w:val="28"/>
          <w:szCs w:val="28"/>
        </w:rPr>
        <w:t>7 кл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Мода и культура. Стиль в одежде. </w:t>
      </w:r>
      <w:r>
        <w:rPr>
          <w:rFonts w:ascii="Times New Roman" w:hAnsi="Times New Roman" w:cs="Times New Roman"/>
          <w:sz w:val="28"/>
          <w:szCs w:val="28"/>
        </w:rPr>
        <w:t xml:space="preserve">8 кл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декоративно-прикладного искусства.</w:t>
      </w:r>
    </w:p>
    <w:p>
      <w:pPr>
        <w:spacing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Музыка- 5 класс .Что роднит музыку и литературу бурятского народа. 6 класс. Народная музыка бурят. Народная протяжная музыка бурят. 7 кл. Мир образов природы родного края в бурятской музыке, литературе, живописи. 8 кл. Музыкальные традиции бурятского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spacing w:after="0" w:line="24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в-третьих, – во внеучебной деятельности через работу кружков,  музейную педагогику, и.т.д. </w:t>
      </w:r>
    </w:p>
    <w:p>
      <w:pPr>
        <w:shd w:val="clear" w:color="auto" w:fill="FFFFFF"/>
        <w:spacing w:after="0" w:line="240" w:lineRule="auto"/>
        <w:ind w:left="0" w:right="0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Для 5-11 классов ведется кружок «Музейная педагогика».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Музейная педагогика — это своеобразный мост между музеями и современными учащимися. Именно она отвечает за поиск эффективных форм коммуникации и развитие творческих способностей личности. Это особая  образовательная среда для духовно-нравственного воспитания учащихся. Поэтому перед ней стоят важные цели и задачи.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shd w:val="clear" w:color="auto" w:fill="FFFFFF"/>
        <w:spacing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музейной педагогики — построить грамотный диалог между взрослыми и детьми в музейном пространстве и помочь юным посетителям развивать исследовательские, познавательные и созидательные стремления.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Музей также помогает детям понять и оценить культурное наследие своего народа и других народов. Они могут изучать историю, традиции, обычаи разных эпох и культур через исторические факты. Это расширяет их кругозор, помогает им понять и уважать разнообразие культур и традиций.</w:t>
      </w:r>
    </w:p>
    <w:p>
      <w:pPr>
        <w:shd w:val="clear" w:color="auto" w:fill="FFFFFF"/>
        <w:spacing w:after="0" w:line="240" w:lineRule="auto"/>
        <w:ind w:left="0" w:right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Свой  опыт по теме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Этнокультурное образование младших школьников»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представит учитель Батожаргалов Содном Владимирович, учитель 1 категории. </w:t>
      </w:r>
    </w:p>
    <w:p>
      <w:pPr>
        <w:shd w:val="clear" w:color="auto" w:fill="FFFFFF"/>
        <w:spacing w:after="0" w:line="240" w:lineRule="auto"/>
        <w:ind w:left="0" w:right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Учитель технологии, Победитель конкурса « Лучший учитель РФ» 2023года Жамсаранова Чимитжаб Мункуевна представит свой опыт в составлении рабочей программы по технологии в этнокультурном направлении.</w:t>
      </w:r>
    </w:p>
    <w:p>
      <w:p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0" w:right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Вариативную часть учебного плана представит ХАСОшкола  Юмова Цымжидма Очировна зам директора по УВР, Базарова Цырена Ванчиковна уч. нач классов.</w:t>
      </w:r>
    </w:p>
    <w:p>
      <w:pPr>
        <w:spacing w:after="0" w:line="240" w:lineRule="auto"/>
        <w:ind w:left="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left="0" w:right="0"/>
        <w:jc w:val="both"/>
        <w:rPr>
          <w:rStyle w:val="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  <w:r>
        <w:rPr>
          <w:rStyle w:val="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Этнокультурное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направление в </w:t>
      </w:r>
      <w:r>
        <w:rPr>
          <w:rStyle w:val="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дополнительном образовании напримере САХСОШ расскажет Билигма Баторовна Почетный работник общего образования РФ, Победитель конкурса «Лучший учительРФ» 2022года.</w:t>
      </w:r>
    </w:p>
    <w:p>
      <w:pPr>
        <w:spacing w:after="0" w:line="240" w:lineRule="auto"/>
        <w:ind w:left="0" w:right="0"/>
        <w:jc w:val="both"/>
        <w:rPr>
          <w:rStyle w:val="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>
      <w:pPr>
        <w:spacing w:after="0" w:line="240" w:lineRule="auto"/>
        <w:ind w:left="0" w:right="0"/>
        <w:jc w:val="both"/>
        <w:rPr>
          <w:rStyle w:val="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  <w:r>
        <w:rPr>
          <w:rStyle w:val="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Этнокультурное пространство МБОУ «Урда-Агинская СОШ имени Г.Ж.Цыбикова» выступление заместителя директора по ВР Ринчинова Б.Б. 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Заключение нашей секции предлагаем составить рекомендации по внедрению этнокультурной составляющей в образовательный процесс школы 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8290B"/>
    <w:multiLevelType w:val="multilevel"/>
    <w:tmpl w:val="5D1829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DE"/>
    <w:rsid w:val="00063113"/>
    <w:rsid w:val="00081B02"/>
    <w:rsid w:val="00267199"/>
    <w:rsid w:val="002856CD"/>
    <w:rsid w:val="00371482"/>
    <w:rsid w:val="0053264C"/>
    <w:rsid w:val="00554FE8"/>
    <w:rsid w:val="00573005"/>
    <w:rsid w:val="005E4A10"/>
    <w:rsid w:val="0069344B"/>
    <w:rsid w:val="007715FD"/>
    <w:rsid w:val="0085067D"/>
    <w:rsid w:val="00A521DE"/>
    <w:rsid w:val="00A60E9D"/>
    <w:rsid w:val="00B1734B"/>
    <w:rsid w:val="00B568CE"/>
    <w:rsid w:val="00B61773"/>
    <w:rsid w:val="00DB56B5"/>
    <w:rsid w:val="00E60453"/>
    <w:rsid w:val="00E911CC"/>
    <w:rsid w:val="00F6711A"/>
    <w:rsid w:val="00F83579"/>
    <w:rsid w:val="6F1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ind w:left="-1418" w:right="-516"/>
      <w:jc w:val="center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ind w:left="0" w:right="0"/>
      <w:jc w:val="left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4"/>
    <w:uiPriority w:val="39"/>
    <w:pPr>
      <w:spacing w:after="0" w:line="240" w:lineRule="auto"/>
      <w:ind w:left="0" w:right="0"/>
      <w:jc w:val="left"/>
    </w:pPr>
    <w:rPr>
      <w:rFonts w:eastAsiaTheme="minorEastAsia"/>
      <w:lang w:val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1">
    <w:name w:val="markedconten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1026</Words>
  <Characters>5854</Characters>
  <Lines>48</Lines>
  <Paragraphs>13</Paragraphs>
  <TotalTime>88</TotalTime>
  <ScaleCrop>false</ScaleCrop>
  <LinksUpToDate>false</LinksUpToDate>
  <CharactersWithSpaces>6867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2024-09-17T01:32:00Z</dcterms:created>
  <dc:creator>UASh</dc:creator>
  <cp:lastModifiedBy>User</cp:lastModifiedBy>
  <cp:lastPrinted>2024-06-04T06:42:00Z</cp:lastPrinted>
  <dcterms:modified xsi:type="dcterms:W3CDTF">2024-09-17T23:49:10Z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80C8302116F143A096E978EC86CA616B_13</vt:lpwstr>
  </property>
</Properties>
</file>